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c"/>
        <w:tblpPr w:leftFromText="142" w:rightFromText="142" w:vertAnchor="page" w:tblpY="279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>
        <w:tc>
          <w:tcPr>
            <w:tcW w:w="2254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이름</w:t>
            </w:r>
          </w:p>
        </w:tc>
        <w:tc>
          <w:tcPr>
            <w:tcW w:w="2254" w:type="dxa"/>
          </w:tcPr>
          <w:p>
            <w:pPr>
              <w:rPr>
                <w:rFonts w:asciiTheme="minorHAnsi" w:hAnsiTheme="minorHAnsi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생년월일</w:t>
            </w:r>
          </w:p>
        </w:tc>
        <w:tc>
          <w:tcPr>
            <w:tcW w:w="2254" w:type="dxa"/>
          </w:tcPr>
          <w:p>
            <w:pPr>
              <w:rPr>
                <w:rFonts w:asciiTheme="minorHAnsi" w:hAnsiTheme="minorHAnsi"/>
              </w:rPr>
            </w:pPr>
          </w:p>
        </w:tc>
      </w:tr>
      <w:tr>
        <w:tc>
          <w:tcPr>
            <w:tcW w:w="2254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연락처</w:t>
            </w:r>
          </w:p>
        </w:tc>
        <w:tc>
          <w:tcPr>
            <w:tcW w:w="2254" w:type="dxa"/>
          </w:tcPr>
          <w:p>
            <w:pPr>
              <w:rPr>
                <w:rFonts w:asciiTheme="minorHAnsi" w:hAnsiTheme="minorHAnsi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이메일</w:t>
            </w:r>
          </w:p>
        </w:tc>
        <w:tc>
          <w:tcPr>
            <w:tcW w:w="2254" w:type="dxa"/>
          </w:tcPr>
          <w:p>
            <w:pPr>
              <w:rPr>
                <w:rFonts w:asciiTheme="minorHAnsi" w:hAnsiTheme="minorHAnsi"/>
              </w:rPr>
            </w:pPr>
          </w:p>
        </w:tc>
      </w:tr>
      <w:tr>
        <w:tc>
          <w:tcPr>
            <w:tcW w:w="2254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주소</w:t>
            </w:r>
          </w:p>
        </w:tc>
        <w:tc>
          <w:tcPr>
            <w:tcW w:w="6762" w:type="dxa"/>
            <w:gridSpan w:val="3"/>
          </w:tcPr>
          <w:p>
            <w:pPr>
              <w:rPr>
                <w:rFonts w:asciiTheme="minorHAnsi" w:hAnsiTheme="minorHAnsi"/>
              </w:rPr>
            </w:pPr>
          </w:p>
        </w:tc>
      </w:tr>
      <w:tr>
        <w:tc>
          <w:tcPr>
            <w:tcW w:w="2254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직업</w:t>
            </w:r>
          </w:p>
        </w:tc>
        <w:tc>
          <w:tcPr>
            <w:tcW w:w="6762" w:type="dxa"/>
            <w:gridSpan w:val="3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>
        <w:tc>
          <w:tcPr>
            <w:tcW w:w="2254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소속(없을 시 공란)</w:t>
            </w:r>
          </w:p>
        </w:tc>
        <w:tc>
          <w:tcPr>
            <w:tcW w:w="6762" w:type="dxa"/>
            <w:gridSpan w:val="3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</w:tbl>
    <w:p>
      <w:pPr>
        <w:pStyle w:val="a6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32"/>
        </w:rPr>
      </w:pPr>
      <w:r>
        <w:rPr>
          <w:rFonts w:asciiTheme="minorHAnsi" w:hAnsiTheme="minorHAnsi"/>
          <w:b/>
          <w:bCs/>
          <w:sz w:val="28"/>
          <w:szCs w:val="32"/>
        </w:rPr>
        <w:t>참가자 정보</w:t>
      </w:r>
    </w:p>
    <w:p>
      <w:pPr>
        <w:rPr>
          <w:rFonts w:asciiTheme="minorHAnsi" w:hAnsiTheme="minorHAnsi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37"/>
        <w:gridCol w:w="6579"/>
      </w:tblGrid>
      <w:tr>
        <w:tc>
          <w:tcPr>
            <w:tcW w:w="2437" w:type="dxa"/>
            <w:shd w:val="clear" w:color="auto" w:fill="D9D9D9" w:themeFill="background1" w:themeFillShade="d9"/>
          </w:tcPr>
          <w:p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신청 클래스 명</w:t>
            </w:r>
          </w:p>
        </w:tc>
        <w:tc>
          <w:tcPr>
            <w:tcW w:w="6579" w:type="dxa"/>
          </w:tcPr>
          <w:p>
            <w:pPr>
              <w:ind w:firstLineChars="400" w:firstLine="8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클래스</w:t>
            </w:r>
            <w:r>
              <w:rPr>
                <w:rFonts w:asciiTheme="minorHAnsi" w:hAnsiTheme="minorHAnsi"/>
              </w:rPr>
              <w:t xml:space="preserve"> 명을 적어주세요</w:t>
            </w:r>
            <w:r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 xml:space="preserve">    </w:t>
            </w:r>
            <w:sdt>
              <w:sdtPr>
                <w:rPr>
                  <w:rStyle w:val="ae"/>
                  <w:rFonts w:asciiTheme="minorHAnsi" w:eastAsiaTheme="minorHAnsi" w:hAnsiTheme="minorHAnsi"/>
                </w:rPr>
                <w:alias w:val="클래스 선택"/>
                <w:tag w:val="클래스 선택"/>
                <w:id w:val="0"/>
                <w:lock w:val="sdtLocked"/>
                <w:placeholder>
                  <w:docPart w:val="C77F82C67B064239A6B47748E0752D9C"/>
                </w:placeholder>
                <w:showingPlcHdr/>
                <w15:color w:val="993300"/>
                <w:dropDownList>
                  <w:listItem w:value="선택"/>
                  <w:listItem w:displayText="와인치즈&amp;우드페어링 클래스" w:value="와인치즈&amp;우드페어링 클래스"/>
                  <w:listItem w:displayText="목공 창업·스타트업 세미나" w:value="목공 창업·스타트업 세미나"/>
                  <w:listItem w:displayText="목공방 투어(협동조합 마리)" w:value="목공방 투어(협동조합 마리)"/>
                  <w:listItem w:displayText="목공방 투어(날고싶은 자작나무)" w:value="목공방 투어(날고싶은 자작나무)"/>
                  <w:listItem w:displayText="목재차 체험(다심원)" w:value="목재차 체험(다심원)"/>
                </w:dropDownList>
              </w:sdtPr>
              <w:sdtEndPr>
                <w:rPr>
                  <w:rStyle w:val="a0"/>
                  <w:rFonts w:asciiTheme="minorHAnsi" w:eastAsiaTheme="minorHAnsi" w:hAnsiTheme="minorHAnsi"/>
                  <w:color w:val="auto"/>
                </w:rPr>
              </w:sdtEndPr>
              <w:sdtContent>
                <w:r>
                  <w:rPr>
                    <w:rStyle w:val="ad"/>
                    <w:shd w:val="clear" w:color="auto" w:fill="E8EBE8" w:themeFill="accent3" w:themeFillTint="33"/>
                  </w:rPr>
                  <w:t>항목을 선택하세요.</w:t>
                </w:r>
              </w:sdtContent>
            </w:sdt>
          </w:p>
        </w:tc>
      </w:tr>
      <w:tr>
        <w:tc>
          <w:tcPr>
            <w:tcW w:w="2437" w:type="dxa"/>
            <w:shd w:val="clear" w:color="auto" w:fill="D9D9D9" w:themeFill="background1" w:themeFillShade="d9"/>
          </w:tcPr>
          <w:p>
            <w:pPr>
              <w:autoSpaceDE/>
              <w:autoSpaceDN/>
              <w:widowControl/>
              <w:wordWrap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신청 사유</w:t>
            </w:r>
          </w:p>
        </w:tc>
        <w:tc>
          <w:tcPr>
            <w:tcW w:w="6579" w:type="dxa"/>
          </w:tcPr>
          <w:p>
            <w:pPr>
              <w:autoSpaceDE/>
              <w:autoSpaceDN/>
              <w:widowControl/>
              <w:wordWrap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(신청하게 된 계기)</w:t>
            </w:r>
          </w:p>
        </w:tc>
      </w:tr>
    </w:tbl>
    <w:p>
      <w:pPr>
        <w:autoSpaceDE/>
        <w:autoSpaceDN/>
        <w:widowControl/>
        <w:wordWrap/>
        <w:rPr>
          <w:rFonts w:asciiTheme="minorHAnsi" w:hAnsiTheme="minorHAnsi"/>
        </w:rPr>
      </w:pPr>
    </w:p>
    <w:p>
      <w:pPr>
        <w:pStyle w:val="a6"/>
        <w:autoSpaceDE/>
        <w:autoSpaceDN/>
        <w:widowControl/>
        <w:wordWrap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32"/>
        </w:rPr>
      </w:pPr>
      <w:r>
        <w:rPr>
          <w:rFonts w:asciiTheme="minorHAnsi" w:hAnsiTheme="minorHAnsi"/>
          <w:b/>
          <w:bCs/>
          <w:sz w:val="28"/>
          <w:szCs w:val="32"/>
        </w:rPr>
        <w:t>유의사항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c>
          <w:tcPr>
            <w:tcW w:w="9016" w:type="dxa"/>
          </w:tcPr>
          <w:p>
            <w:pPr>
              <w:pStyle w:val="af"/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2"/>
              </w:rPr>
              <w:t>※ 우드 클래스는 무료 제공되며, 별도의 참가비는 없습니다</w:t>
            </w:r>
            <w:r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2"/>
              </w:rPr>
              <w:t>.</w:t>
            </w:r>
          </w:p>
          <w:p>
            <w:pPr>
              <w:pStyle w:val="af"/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</w:rPr>
            </w:pPr>
            <w:r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</w:rPr>
              <w:t>※</w:t>
            </w:r>
            <w:r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</w:rPr>
              <w:t xml:space="preserve">우드클래스는 1회만 참여 가능하며 중복 참여할 수 없습니다. </w:t>
            </w:r>
          </w:p>
          <w:p>
            <w:pPr>
              <w:pStyle w:val="af"/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</w:rPr>
            </w:pPr>
            <w:r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</w:rPr>
              <w:t>※</w:t>
            </w:r>
            <w:r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</w:rPr>
              <w:t xml:space="preserve">선착순 순서는 이메일 접수 순서에 맞춰 선정됩니다. </w:t>
            </w:r>
          </w:p>
          <w:p>
            <w:pPr>
              <w:pStyle w:val="af"/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</w:rPr>
            </w:pPr>
            <w:r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</w:rPr>
              <w:t>※</w:t>
            </w:r>
            <w:r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</w:rPr>
              <w:t xml:space="preserve">발송자의 착오로 도착하지 않은 신청서는 접수되지 않을 수 있습니다. </w:t>
            </w:r>
          </w:p>
          <w:p>
            <w:pPr>
              <w:pStyle w:val="af"/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</w:rPr>
            </w:pPr>
            <w:r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</w:rPr>
              <w:t>※</w:t>
            </w:r>
            <w:r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</w:rPr>
              <w:t>클래스 진행 시간에 도착하지 않아 입장이 불가 할 수 있습니다.</w:t>
            </w:r>
          </w:p>
          <w:p>
            <w:pPr>
              <w:pStyle w:val="af"/>
              <w:rPr>
                <w:lang/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  <w:rtl w:val="off"/>
              </w:rPr>
            </w:pPr>
            <w:r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</w:rPr>
              <w:t>※</w:t>
            </w:r>
            <w:r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</w:rPr>
              <w:t>주최측의 사정으로 클래스 시간은 변경될 수 있습니다.</w:t>
            </w:r>
          </w:p>
          <w:p>
            <w:pPr>
              <w:pStyle w:val="af"/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</w:rPr>
            </w:pPr>
            <w:r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</w:rPr>
              <w:t>※</w:t>
            </w:r>
            <w:r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</w:rPr>
              <w:t xml:space="preserve"> </w:t>
            </w:r>
            <w:r>
              <w:rPr>
                <w:lang w:eastAsia="ko-KR"/>
                <w:rFonts w:asciiTheme="minorHAnsi" w:eastAsiaTheme="minorHAnsi" w:hAnsiTheme="minorHAnsi"/>
                <w:b/>
                <w:bCs/>
                <w:color w:val="0000FF"/>
                <w:sz w:val="22"/>
                <w:szCs w:val="24"/>
                <w:rtl w:val="off"/>
              </w:rPr>
              <w:t>모든 클래스는 클래스 시작 10분 전까지 장소로 도착해야 합니다.</w:t>
            </w:r>
          </w:p>
          <w:p>
            <w:pPr>
              <w:pStyle w:val="af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>
            <w:pPr>
              <w:pStyle w:val="af"/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클래스 정보</w:t>
            </w:r>
          </w:p>
          <w:p>
            <w:pPr>
              <w:pStyle w:val="af"/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  <w:t>와인치즈&amp;</w:t>
            </w:r>
            <w:r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  <w:t>우드페어링</w:t>
            </w:r>
            <w:r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  <w:t xml:space="preserve"> 클래스</w:t>
            </w:r>
          </w:p>
          <w:p>
            <w:pPr>
              <w:pStyle w:val="af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행사시간 :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11월 19일(수) 14시~16시 (변동 가능)</w:t>
            </w:r>
          </w:p>
          <w:p>
            <w:pPr>
              <w:pStyle w:val="af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장소 :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춘천세계주류마켓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(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강원특별자치도 춘천시 동내면 순환대로 632 (학리)</w:t>
            </w:r>
          </w:p>
          <w:p>
            <w:pPr>
              <w:pStyle w:val="af"/>
              <w:rPr>
                <w:lang w:eastAsia="ko-KR"/>
                <w:rFonts w:asciiTheme="minorHAnsi" w:eastAsiaTheme="minorHAnsi" w:hAnsiTheme="minorHAnsi"/>
                <w:sz w:val="22"/>
                <w:szCs w:val="22"/>
                <w:rtl w:val="off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모집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인원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: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선착순 15명</w:t>
            </w:r>
          </w:p>
          <w:p>
            <w:pPr>
              <w:pStyle w:val="af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>
            <w:pPr>
              <w:pStyle w:val="af"/>
              <w:rPr>
                <w:rFonts w:asciiTheme="minorHAnsi" w:eastAsiaTheme="minorHAnsi" w:hAnsiTheme="minorHAnsi"/>
                <w:b/>
                <w:bCs/>
                <w:sz w:val="24"/>
              </w:rPr>
            </w:pPr>
            <w:r>
              <w:rPr>
                <w:rFonts w:asciiTheme="minorHAnsi" w:eastAsiaTheme="minorHAnsi" w:hAnsiTheme="minorHAnsi"/>
                <w:b/>
                <w:bCs/>
                <w:sz w:val="24"/>
              </w:rPr>
              <w:t>목공 창업 • 스타트업 세미나</w:t>
            </w:r>
          </w:p>
          <w:p>
            <w:pPr>
              <w:pStyle w:val="af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행사시간 :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11월 20일(목) 14시~16시 (변동 가능)</w:t>
            </w:r>
          </w:p>
          <w:p>
            <w:pPr>
              <w:pStyle w:val="af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장소 :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꿈꾸는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예술터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3층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나비움홀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(강원 춘천시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춘천로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145번길 18)</w:t>
            </w:r>
          </w:p>
          <w:p>
            <w:pPr>
              <w:pStyle w:val="af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모집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인원 :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선착순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30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명</w:t>
            </w:r>
          </w:p>
          <w:p>
            <w:pPr>
              <w:pStyle w:val="af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>
            <w:pPr>
              <w:pStyle w:val="af"/>
              <w:rPr>
                <w:rFonts w:asciiTheme="minorHAnsi" w:eastAsiaTheme="minorHAnsi" w:hAnsiTheme="minorHAnsi"/>
                <w:b/>
                <w:bCs/>
                <w:sz w:val="24"/>
              </w:rPr>
            </w:pPr>
            <w:r>
              <w:rPr>
                <w:rFonts w:asciiTheme="minorHAnsi" w:eastAsiaTheme="minorHAnsi" w:hAnsiTheme="minorHAnsi"/>
                <w:b/>
                <w:bCs/>
                <w:sz w:val="24"/>
              </w:rPr>
              <w:t>목공</w:t>
            </w:r>
            <w:r>
              <w:rPr>
                <w:rFonts w:asciiTheme="minorHAnsi" w:eastAsiaTheme="minorHAnsi" w:hAnsiTheme="minorHAnsi"/>
                <w:b/>
                <w:bCs/>
                <w:sz w:val="24"/>
              </w:rPr>
              <w:t>방</w:t>
            </w:r>
            <w:r>
              <w:rPr>
                <w:rFonts w:asciiTheme="minorHAnsi" w:eastAsiaTheme="minorHAnsi" w:hAnsiTheme="minorHAnsi"/>
                <w:b/>
                <w:bCs/>
                <w:sz w:val="24"/>
              </w:rPr>
              <w:t xml:space="preserve"> 투어 (협동조합 마리)</w:t>
            </w:r>
          </w:p>
          <w:p>
            <w:pPr>
              <w:pStyle w:val="af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행사시간 :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11월 21(금) 14시~16시 (변동 가능)</w:t>
            </w:r>
          </w:p>
          <w:p>
            <w:pPr>
              <w:pStyle w:val="af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장소 :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협동조합 마리 (강원특별자치도 춘천시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사북면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춘화로 509)</w:t>
            </w:r>
          </w:p>
          <w:p>
            <w:pPr>
              <w:pStyle w:val="af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모집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인원 :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선착순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15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명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(1인 1체험 진행이 가능하며, 아동 참여시 보호자 동반 필수)</w:t>
            </w:r>
          </w:p>
          <w:p>
            <w:pPr>
              <w:pStyle w:val="af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>
            <w:pPr>
              <w:pStyle w:val="af"/>
              <w:rPr>
                <w:rFonts w:asciiTheme="minorHAnsi" w:eastAsiaTheme="minorHAnsi" w:hAnsiTheme="minorHAnsi"/>
                <w:b/>
                <w:bCs/>
                <w:sz w:val="24"/>
              </w:rPr>
            </w:pPr>
            <w:r>
              <w:rPr>
                <w:rFonts w:asciiTheme="minorHAnsi" w:eastAsiaTheme="minorHAnsi" w:hAnsiTheme="minorHAnsi"/>
                <w:b/>
                <w:bCs/>
                <w:sz w:val="24"/>
              </w:rPr>
              <w:t>목공</w:t>
            </w:r>
            <w:r>
              <w:rPr>
                <w:rFonts w:asciiTheme="minorHAnsi" w:eastAsiaTheme="minorHAnsi" w:hAnsiTheme="minorHAnsi"/>
                <w:b/>
                <w:bCs/>
                <w:sz w:val="24"/>
              </w:rPr>
              <w:t>방</w:t>
            </w:r>
            <w:r>
              <w:rPr>
                <w:rFonts w:asciiTheme="minorHAnsi" w:eastAsiaTheme="minorHAnsi" w:hAnsiTheme="minorHAnsi"/>
                <w:b/>
                <w:bCs/>
                <w:sz w:val="24"/>
              </w:rPr>
              <w:t xml:space="preserve"> 투어 (</w:t>
            </w:r>
            <w:r>
              <w:rPr>
                <w:rFonts w:asciiTheme="minorHAnsi" w:eastAsiaTheme="minorHAnsi" w:hAnsiTheme="minorHAnsi"/>
                <w:b/>
                <w:bCs/>
                <w:sz w:val="24"/>
              </w:rPr>
              <w:t>날고싶은</w:t>
            </w:r>
            <w:r>
              <w:rPr>
                <w:rFonts w:asciiTheme="minorHAnsi" w:eastAsiaTheme="minorHAnsi" w:hAnsiTheme="minorHAnsi"/>
                <w:b/>
                <w:bCs/>
                <w:sz w:val="24"/>
              </w:rPr>
              <w:t xml:space="preserve"> 자작나무)</w:t>
            </w:r>
          </w:p>
          <w:p>
            <w:pPr>
              <w:pStyle w:val="af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행사시간 :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11월 22(토) 14시~16시 (변동 가능)</w:t>
            </w:r>
          </w:p>
          <w:p>
            <w:pPr>
              <w:pStyle w:val="af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장소 :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날고 싶은 자작나무(강원특별자치도 춘천시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백령로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138번길 67)</w:t>
            </w:r>
          </w:p>
          <w:p>
            <w:pPr>
              <w:pStyle w:val="af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모집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인원 :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선착순 15명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(1인 1체험 진행이 가능하며, 아동 참여시 보호자 동반 필수)</w:t>
            </w:r>
          </w:p>
          <w:p>
            <w:pPr>
              <w:pStyle w:val="af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>
            <w:pPr>
              <w:pStyle w:val="af"/>
              <w:rPr>
                <w:rFonts w:asciiTheme="minorHAnsi" w:eastAsiaTheme="minorHAnsi" w:hAnsiTheme="minorHAnsi"/>
                <w:b/>
                <w:bCs/>
                <w:sz w:val="24"/>
              </w:rPr>
            </w:pPr>
            <w:r>
              <w:rPr>
                <w:rFonts w:asciiTheme="minorHAnsi" w:eastAsiaTheme="minorHAnsi" w:hAnsiTheme="minorHAnsi"/>
                <w:b/>
                <w:bCs/>
                <w:sz w:val="24"/>
              </w:rPr>
              <w:t>목재</w:t>
            </w:r>
            <w:r>
              <w:rPr>
                <w:rFonts w:asciiTheme="minorHAnsi" w:eastAsiaTheme="minorHAnsi" w:hAnsiTheme="minorHAnsi"/>
                <w:b/>
                <w:bCs/>
                <w:sz w:val="24"/>
              </w:rPr>
              <w:t>차</w:t>
            </w:r>
            <w:r>
              <w:rPr>
                <w:rFonts w:asciiTheme="minorHAnsi" w:eastAsiaTheme="minorHAnsi" w:hAnsiTheme="minorHAnsi"/>
                <w:b/>
                <w:bCs/>
                <w:sz w:val="24"/>
              </w:rPr>
              <w:t xml:space="preserve"> 체험</w:t>
            </w:r>
            <w:r>
              <w:rPr>
                <w:rFonts w:asciiTheme="minorHAnsi" w:eastAsiaTheme="minorHAnsi" w:hAnsiTheme="minorHAnsi"/>
                <w:b/>
                <w:bCs/>
                <w:sz w:val="24"/>
              </w:rPr>
              <w:t>(</w:t>
            </w:r>
            <w:r>
              <w:rPr>
                <w:rFonts w:asciiTheme="minorHAnsi" w:eastAsiaTheme="minorHAnsi" w:hAnsiTheme="minorHAnsi"/>
                <w:b/>
                <w:bCs/>
                <w:sz w:val="24"/>
              </w:rPr>
              <w:t>다심원</w:t>
            </w:r>
            <w:r>
              <w:rPr>
                <w:rFonts w:asciiTheme="minorHAnsi" w:eastAsiaTheme="minorHAnsi" w:hAnsiTheme="minorHAnsi"/>
                <w:b/>
                <w:bCs/>
                <w:sz w:val="24"/>
              </w:rPr>
              <w:t>)</w:t>
            </w:r>
          </w:p>
          <w:p>
            <w:pPr>
              <w:pStyle w:val="af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행사시간 :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11월 2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(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일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) 14시~16시 (변동 가능)</w:t>
            </w:r>
          </w:p>
          <w:p>
            <w:pPr>
              <w:pStyle w:val="af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장소 :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다심원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 (강원특별자치도 춘천시 동내면 순환대로 841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)</w:t>
            </w:r>
          </w:p>
          <w:p>
            <w:pPr>
              <w:pStyle w:val="af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모집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인원 :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선착순 15명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(1인 1체험 진행이 가능하며, 아동 참여시 보호자 동반 필수)</w:t>
            </w:r>
          </w:p>
        </w:tc>
      </w:tr>
    </w:tbl>
    <w:p>
      <w:pPr>
        <w:autoSpaceDE/>
        <w:autoSpaceDN/>
        <w:widowControl/>
        <w:wordWrap/>
        <w:rPr>
          <w:rFonts w:asciiTheme="minorHAnsi" w:hAnsiTheme="minorHAnsi"/>
          <w:b/>
          <w:bCs/>
          <w:sz w:val="28"/>
          <w:szCs w:val="32"/>
        </w:rPr>
      </w:pPr>
    </w:p>
    <w:p>
      <w:pPr>
        <w:pStyle w:val="a6"/>
        <w:autoSpaceDE/>
        <w:autoSpaceDN/>
        <w:widowControl/>
        <w:wordWrap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32"/>
        </w:rPr>
      </w:pPr>
      <w:r>
        <w:rPr>
          <w:rFonts w:asciiTheme="minorHAnsi" w:hAnsiTheme="minorHAnsi"/>
          <w:b/>
          <w:bCs/>
          <w:sz w:val="28"/>
          <w:szCs w:val="32"/>
        </w:rPr>
        <w:t>안전 및 개인정보 동의</w:t>
      </w:r>
    </w:p>
    <w:p>
      <w:pPr>
        <w:pStyle w:val="af"/>
      </w:pPr>
      <w:r>
        <w:rPr>
          <w:rFonts w:ascii="한양중고딕" w:eastAsia="한양중고딕" w:hAnsi="한양중고딕" w:hint="eastAsia"/>
          <w:spacing w:val="-6"/>
        </w:rPr>
        <w:t xml:space="preserve">※ </w:t>
      </w:r>
      <w:r>
        <w:rPr>
          <w:rFonts w:ascii="한양중고딕" w:eastAsia="한양중고딕" w:hint="eastAsia"/>
          <w:spacing w:val="-6"/>
        </w:rPr>
        <w:t xml:space="preserve">해당사항에 </w:t>
      </w:r>
      <w:r>
        <w:rPr>
          <w:rFonts w:ascii="한양중고딕" w:eastAsia="한양중고딕" w:hAnsi="한양중고딕" w:hint="eastAsia"/>
          <w:spacing w:val="-6"/>
        </w:rPr>
        <w:t>■</w:t>
      </w:r>
      <w:r>
        <w:rPr>
          <w:rFonts w:ascii="한양중고딕" w:eastAsia="한양중고딕" w:hint="eastAsia"/>
          <w:spacing w:val="-6"/>
        </w:rPr>
        <w:t xml:space="preserve"> 표시해주십시오.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c>
          <w:tcPr>
            <w:tcW w:w="9016" w:type="dxa"/>
          </w:tcPr>
          <w:p>
            <w:pPr>
              <w:autoSpaceDE/>
              <w:autoSpaceDN/>
              <w:widowControl/>
              <w:wordWrap/>
              <w:spacing w:after="160"/>
            </w:pPr>
            <w:r>
              <w:br w:type="page"/>
            </w:r>
            <w:r>
              <w:rPr>
                <w:rFonts w:hint="eastAsia"/>
              </w:rPr>
              <w:t xml:space="preserve">「개인정보보호법」 제15조, 제17조에 따라 아래와 같이 개인정보를 </w:t>
            </w:r>
            <w:r>
              <w:rPr>
                <w:rFonts w:hint="eastAsia"/>
              </w:rPr>
              <w:t>수집·이용하고자</w:t>
            </w:r>
            <w:r>
              <w:rPr>
                <w:rFonts w:hint="eastAsia"/>
              </w:rPr>
              <w:t xml:space="preserve"> 합니다. 내용을 자세히 읽으신 후 동의 여부를 결정하여 주십시오.</w:t>
            </w:r>
          </w:p>
          <w:p>
            <w:pPr>
              <w:autoSpaceDE/>
              <w:autoSpaceDN/>
              <w:widowControl/>
              <w:wordWrap/>
              <w:spacing w:after="160"/>
            </w:pPr>
            <w:r>
              <w:rPr>
                <w:rFonts w:hint="eastAsia"/>
                <w:b/>
                <w:bCs/>
              </w:rPr>
              <w:t>▶</w:t>
            </w:r>
            <w:r>
              <w:rPr>
                <w:rFonts w:hint="eastAsia"/>
                <w:b/>
                <w:bCs/>
              </w:rPr>
              <w:t xml:space="preserve">개인정보 </w:t>
            </w:r>
            <w:r>
              <w:rPr>
                <w:rFonts w:hint="eastAsia"/>
                <w:b/>
                <w:bCs/>
              </w:rPr>
              <w:t>수집·이용</w:t>
            </w:r>
            <w:r>
              <w:rPr>
                <w:rFonts w:hint="eastAsia"/>
                <w:b/>
                <w:bCs/>
              </w:rPr>
              <w:t xml:space="preserve"> 내역</w:t>
            </w:r>
          </w:p>
          <w:tbl>
            <w:tblPr>
              <w:tblOverlap w:val="never"/>
              <w:tblW w:w="0" w:type="auto"/>
              <w:tblInd w:w="100" w:type="dxa"/>
              <w:tblLook w:val="04A0" w:firstRow="1" w:lastRow="0" w:firstColumn="1" w:lastColumn="0" w:noHBand="0" w:noVBand="1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9"/>
              <w:gridCol w:w="4132"/>
              <w:gridCol w:w="2023"/>
            </w:tblGrid>
            <w:tr>
              <w:trPr>
                <w:trHeight w:val="426" w:hRule="atLeast"/>
              </w:trPr>
              <w:tc>
                <w:tcPr>
                  <w:tcW w:w="2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CEDEE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</w:rPr>
                    <w:t>항목</w:t>
                  </w:r>
                </w:p>
              </w:tc>
              <w:tc>
                <w:tcPr>
                  <w:tcW w:w="42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CEDEE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</w:rPr>
                    <w:t>수집·이용</w:t>
                  </w:r>
                  <w:r>
                    <w:rPr>
                      <w:rFonts w:hint="eastAsia"/>
                      <w:b/>
                      <w:bCs/>
                    </w:rPr>
                    <w:t xml:space="preserve"> 목적</w:t>
                  </w:r>
                </w:p>
              </w:tc>
              <w:tc>
                <w:tcPr>
                  <w:tcW w:w="20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CEDEE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</w:rPr>
                    <w:t>보유·이용기간</w:t>
                  </w:r>
                </w:p>
              </w:tc>
            </w:tr>
            <w:tr>
              <w:trPr>
                <w:trHeight w:val="539" w:hRule="atLeast"/>
              </w:trPr>
              <w:tc>
                <w:tcPr>
                  <w:tcW w:w="2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</w:rPr>
                    <w:t>성명, 소속, 주소, 생년월일, 휴대폰 번호, 이메일 주소</w:t>
                  </w:r>
                </w:p>
              </w:tc>
              <w:tc>
                <w:tcPr>
                  <w:tcW w:w="42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</w:rPr>
                    <w:t xml:space="preserve">인적사항 확인, </w:t>
                  </w:r>
                  <w:r>
                    <w:rPr>
                      <w:rFonts w:hint="eastAsia"/>
                    </w:rPr>
                    <w:t>우드 클래스</w:t>
                  </w:r>
                  <w:r>
                    <w:rPr>
                      <w:rFonts w:hint="eastAsia"/>
                    </w:rPr>
                    <w:t xml:space="preserve"> 관련 알림, </w:t>
                  </w:r>
                  <w:r>
                    <w:rPr>
                      <w:rFonts w:hint="eastAsia"/>
                    </w:rPr>
                    <w:t>시상금</w:t>
                  </w:r>
                  <w:r>
                    <w:rPr>
                      <w:rFonts w:hint="eastAsia"/>
                    </w:rPr>
                    <w:t xml:space="preserve"> 지급 등</w:t>
                  </w:r>
                </w:p>
              </w:tc>
              <w:tc>
                <w:tcPr>
                  <w:tcW w:w="20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  <w:u w:val="single" w:color="auto"/>
                    </w:rPr>
                    <w:t>1년</w:t>
                  </w:r>
                </w:p>
              </w:tc>
            </w:tr>
          </w:tbl>
          <w:p>
            <w:pPr>
              <w:autoSpaceDE/>
              <w:autoSpaceDN/>
              <w:widowControl/>
              <w:wordWrap/>
              <w:spacing w:after="160"/>
            </w:pPr>
            <w:r>
              <w:rPr>
                <w:rFonts w:hint="eastAsia"/>
              </w:rPr>
              <w:t xml:space="preserve">위의 개인정보 </w:t>
            </w:r>
            <w:r>
              <w:rPr>
                <w:rFonts w:hint="eastAsia"/>
              </w:rPr>
              <w:t>수집·이용에</w:t>
            </w:r>
            <w:r>
              <w:rPr>
                <w:rFonts w:hint="eastAsia"/>
              </w:rPr>
              <w:t xml:space="preserve"> 대한 동의를 거부할 권리가 있습니다. 그러나 동의를 거부할 경우 </w:t>
            </w:r>
            <w:r>
              <w:rPr>
                <w:rFonts w:hint="eastAsia"/>
              </w:rPr>
              <w:t>우드 클래스 참여</w:t>
            </w:r>
            <w:r>
              <w:rPr>
                <w:rFonts w:hint="eastAsia"/>
              </w:rPr>
              <w:t>에 제한이 있을 수 있습니다.</w:t>
            </w:r>
          </w:p>
          <w:tbl>
            <w:tblPr>
              <w:tblOverlap w:val="never"/>
              <w:tblW w:w="8649" w:type="dxa"/>
              <w:tblLook w:val="04A0" w:firstRow="1" w:lastRow="0" w:firstColumn="1" w:lastColumn="0" w:noHBand="0" w:noVBand="1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56"/>
              <w:gridCol w:w="644"/>
              <w:gridCol w:w="350"/>
              <w:gridCol w:w="222"/>
              <w:gridCol w:w="927"/>
              <w:gridCol w:w="350"/>
            </w:tblGrid>
            <w:tr>
              <w:trPr>
                <w:trHeight w:val="480" w:hRule="atLeast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</w:rPr>
                    <w:t>·</w:t>
                  </w:r>
                  <w:r>
                    <w:rPr>
                      <w:rFonts w:hint="eastAsia"/>
                      <w:b/>
                      <w:bCs/>
                    </w:rPr>
                    <w:t xml:space="preserve">위와 같이 개인정보를 </w:t>
                  </w:r>
                  <w:r>
                    <w:rPr>
                      <w:rFonts w:hint="eastAsia"/>
                      <w:b/>
                      <w:bCs/>
                    </w:rPr>
                    <w:t>수집·이용하는데</w:t>
                  </w:r>
                  <w:r>
                    <w:rPr>
                      <w:rFonts w:hint="eastAsia"/>
                      <w:b/>
                      <w:bCs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</w:rPr>
                    <w:t>동의하십니까?</w:t>
                  </w:r>
                </w:p>
              </w:tc>
              <w:tc>
                <w:tcPr>
                  <w:tcW w:w="2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</w:rPr>
                    <w:t>동의</w:t>
                  </w:r>
                </w:p>
              </w:tc>
              <w:tc>
                <w:tcPr>
                  <w:tcW w:w="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</w:p>
              </w:tc>
              <w:tc>
                <w:tcPr>
                  <w:tcW w:w="223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</w:p>
              </w:tc>
              <w:tc>
                <w:tcPr>
                  <w:tcW w:w="9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</w:rPr>
                    <w:t>미동의</w:t>
                  </w:r>
                </w:p>
              </w:tc>
              <w:tc>
                <w:tcPr>
                  <w:tcW w:w="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</w:p>
              </w:tc>
            </w:tr>
          </w:tbl>
          <w:p>
            <w:pPr>
              <w:autoSpaceDE/>
              <w:autoSpaceDN/>
              <w:widowControl/>
              <w:wordWrap/>
              <w:spacing w:after="160"/>
              <w:rPr>
                <w:b/>
                <w:bCs/>
              </w:rPr>
            </w:pPr>
          </w:p>
          <w:p>
            <w:pPr>
              <w:autoSpaceDE/>
              <w:autoSpaceDN/>
              <w:widowControl/>
              <w:wordWrap/>
              <w:spacing w:after="160"/>
            </w:pPr>
            <w:r>
              <w:rPr>
                <w:rFonts w:hint="eastAsia"/>
                <w:b/>
                <w:bCs/>
              </w:rPr>
              <w:t>▶</w:t>
            </w:r>
            <w:r>
              <w:rPr>
                <w:rFonts w:hint="eastAsia"/>
                <w:b/>
                <w:bCs/>
              </w:rPr>
              <w:t>고유식별정보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수집·이용</w:t>
            </w:r>
            <w:r>
              <w:rPr>
                <w:rFonts w:hint="eastAsia"/>
                <w:b/>
                <w:bCs/>
              </w:rPr>
              <w:t xml:space="preserve"> 내역</w:t>
            </w:r>
          </w:p>
          <w:tbl>
            <w:tblPr>
              <w:tblOverlap w:val="never"/>
              <w:tblW w:w="0" w:type="auto"/>
              <w:tblInd w:w="100" w:type="dxa"/>
              <w:tblLook w:val="04A0" w:firstRow="1" w:lastRow="0" w:firstColumn="1" w:lastColumn="0" w:noHBand="0" w:noVBand="1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44"/>
              <w:gridCol w:w="4132"/>
              <w:gridCol w:w="2018"/>
            </w:tblGrid>
            <w:tr>
              <w:trPr>
                <w:trHeight w:val="426" w:hRule="atLeast"/>
              </w:trPr>
              <w:tc>
                <w:tcPr>
                  <w:tcW w:w="2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CEDEE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</w:rPr>
                    <w:t>항목</w:t>
                  </w:r>
                </w:p>
              </w:tc>
              <w:tc>
                <w:tcPr>
                  <w:tcW w:w="42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CEDEE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</w:rPr>
                    <w:t>수집·이용</w:t>
                  </w:r>
                  <w:r>
                    <w:rPr>
                      <w:rFonts w:hint="eastAsia"/>
                      <w:b/>
                      <w:bCs/>
                    </w:rPr>
                    <w:t xml:space="preserve"> 목적</w:t>
                  </w:r>
                </w:p>
              </w:tc>
              <w:tc>
                <w:tcPr>
                  <w:tcW w:w="20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CEDEE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</w:rPr>
                    <w:t>보유·이용기간</w:t>
                  </w:r>
                </w:p>
              </w:tc>
            </w:tr>
            <w:tr>
              <w:trPr>
                <w:trHeight w:val="539" w:hRule="atLeast"/>
              </w:trPr>
              <w:tc>
                <w:tcPr>
                  <w:tcW w:w="2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  <w:u w:val="single" w:color="auto"/>
                    </w:rPr>
                    <w:t>주민등록번호</w:t>
                  </w:r>
                </w:p>
              </w:tc>
              <w:tc>
                <w:tcPr>
                  <w:tcW w:w="42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</w:rPr>
                    <w:t xml:space="preserve">행사보험가입에 필요한 </w:t>
                  </w:r>
                  <w:r>
                    <w:rPr>
                      <w:rFonts w:hint="eastAsia"/>
                    </w:rPr>
                    <w:t>인적사항 확인</w:t>
                  </w:r>
                </w:p>
              </w:tc>
              <w:tc>
                <w:tcPr>
                  <w:tcW w:w="20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  <w:u w:val="single" w:color="auto"/>
                    </w:rPr>
                    <w:t>1년</w:t>
                  </w:r>
                </w:p>
              </w:tc>
            </w:tr>
          </w:tbl>
          <w:p>
            <w:pPr>
              <w:autoSpaceDE/>
              <w:autoSpaceDN/>
              <w:widowControl/>
              <w:wordWrap/>
              <w:spacing w:after="160"/>
            </w:pPr>
            <w:r>
              <w:rPr>
                <w:rFonts w:hint="eastAsia"/>
              </w:rPr>
              <w:t xml:space="preserve">위의 </w:t>
            </w:r>
            <w:r>
              <w:rPr>
                <w:rFonts w:hint="eastAsia"/>
              </w:rPr>
              <w:t>고유식별정보 처리에</w:t>
            </w:r>
            <w:r>
              <w:rPr>
                <w:rFonts w:hint="eastAsia"/>
              </w:rPr>
              <w:t xml:space="preserve"> 대한 동의를 거부할 권리가 있습니다. 그러나 동의를 거부할 경우 </w:t>
            </w:r>
            <w:r>
              <w:rPr>
                <w:rFonts w:hint="eastAsia"/>
              </w:rPr>
              <w:t>우드 클래스 참여</w:t>
            </w:r>
            <w:r>
              <w:rPr>
                <w:rFonts w:hint="eastAsia"/>
              </w:rPr>
              <w:t xml:space="preserve">에 </w:t>
            </w:r>
            <w:r>
              <w:rPr>
                <w:rFonts w:hint="eastAsia"/>
              </w:rPr>
              <w:t>제한이 있을 수 있습니다.</w:t>
            </w:r>
          </w:p>
          <w:tbl>
            <w:tblPr>
              <w:tblOverlap w:val="never"/>
              <w:tblW w:w="8649" w:type="dxa"/>
              <w:tblLook w:val="04A0" w:firstRow="1" w:lastRow="0" w:firstColumn="1" w:lastColumn="0" w:noHBand="0" w:noVBand="1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56"/>
              <w:gridCol w:w="644"/>
              <w:gridCol w:w="350"/>
              <w:gridCol w:w="222"/>
              <w:gridCol w:w="927"/>
              <w:gridCol w:w="350"/>
            </w:tblGrid>
            <w:tr>
              <w:trPr>
                <w:trHeight w:val="480" w:hRule="atLeast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</w:rPr>
                    <w:t>·</w:t>
                  </w:r>
                  <w:r>
                    <w:rPr>
                      <w:rFonts w:hint="eastAsia"/>
                      <w:b/>
                      <w:bCs/>
                    </w:rPr>
                    <w:t xml:space="preserve">위와 같이 개인정보를 </w:t>
                  </w:r>
                  <w:r>
                    <w:rPr>
                      <w:rFonts w:hint="eastAsia"/>
                      <w:b/>
                      <w:bCs/>
                    </w:rPr>
                    <w:t>수집·이용하는데</w:t>
                  </w:r>
                  <w:r>
                    <w:rPr>
                      <w:rFonts w:hint="eastAsia"/>
                      <w:b/>
                      <w:bCs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</w:rPr>
                    <w:t>동의하십니까?</w:t>
                  </w:r>
                </w:p>
              </w:tc>
              <w:tc>
                <w:tcPr>
                  <w:tcW w:w="2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</w:rPr>
                    <w:t>동의</w:t>
                  </w:r>
                </w:p>
              </w:tc>
              <w:tc>
                <w:tcPr>
                  <w:tcW w:w="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</w:p>
              </w:tc>
              <w:tc>
                <w:tcPr>
                  <w:tcW w:w="223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</w:p>
              </w:tc>
              <w:tc>
                <w:tcPr>
                  <w:tcW w:w="9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</w:rPr>
                    <w:t>미동의</w:t>
                  </w:r>
                </w:p>
              </w:tc>
              <w:tc>
                <w:tcPr>
                  <w:tcW w:w="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</w:p>
              </w:tc>
            </w:tr>
          </w:tbl>
          <w:p>
            <w:pPr>
              <w:autoSpaceDE/>
              <w:autoSpaceDN/>
              <w:widowControl/>
              <w:wordWrap/>
              <w:spacing w:after="160"/>
              <w:rPr>
                <w:lang w:eastAsia="ko-KR"/>
                <w:rFonts w:hint="eastAsia"/>
                <w:b/>
                <w:bCs/>
                <w:rtl w:val="off"/>
              </w:rPr>
            </w:pPr>
          </w:p>
          <w:p>
            <w:pPr>
              <w:autoSpaceDE/>
              <w:autoSpaceDN/>
              <w:widowControl/>
              <w:wordWrap/>
              <w:spacing w:after="160"/>
              <w:rPr>
                <w:lang w:eastAsia="ko-KR"/>
                <w:rFonts w:hint="eastAsia"/>
                <w:b/>
                <w:bCs/>
                <w:rtl w:val="off"/>
              </w:rPr>
            </w:pPr>
          </w:p>
          <w:p>
            <w:pPr>
              <w:autoSpaceDE/>
              <w:autoSpaceDN/>
              <w:widowControl/>
              <w:wordWrap/>
              <w:spacing w:after="160"/>
              <w:rPr>
                <w:lang w:eastAsia="ko-KR"/>
                <w:rFonts w:hint="eastAsia"/>
                <w:b/>
                <w:bCs/>
                <w:rtl w:val="off"/>
              </w:rPr>
            </w:pPr>
          </w:p>
          <w:p>
            <w:pPr>
              <w:autoSpaceDE/>
              <w:autoSpaceDN/>
              <w:widowControl/>
              <w:wordWrap/>
              <w:spacing w:after="160"/>
              <w:rPr>
                <w:lang w:eastAsia="ko-KR"/>
                <w:rFonts w:hint="eastAsia"/>
                <w:b/>
                <w:bCs/>
                <w:rtl w:val="off"/>
              </w:rPr>
            </w:pPr>
          </w:p>
          <w:p>
            <w:pPr>
              <w:autoSpaceDE/>
              <w:autoSpaceDN/>
              <w:widowControl/>
              <w:wordWrap/>
              <w:spacing w:after="160"/>
              <w:rPr>
                <w:b/>
                <w:bCs/>
              </w:rPr>
            </w:pPr>
          </w:p>
          <w:p>
            <w:pPr>
              <w:autoSpaceDE/>
              <w:autoSpaceDN/>
              <w:widowControl/>
              <w:wordWrap/>
              <w:spacing w:after="160"/>
            </w:pPr>
            <w:r>
              <w:rPr>
                <w:rFonts w:hint="eastAsia"/>
                <w:b/>
                <w:bCs/>
              </w:rPr>
              <w:t>▶</w:t>
            </w:r>
            <w:r>
              <w:rPr>
                <w:rFonts w:hint="eastAsia"/>
                <w:b/>
                <w:bCs/>
              </w:rPr>
              <w:t xml:space="preserve">개인정보 </w:t>
            </w:r>
            <w:r>
              <w:rPr>
                <w:rFonts w:hint="eastAsia"/>
                <w:b/>
                <w:bCs/>
              </w:rPr>
              <w:t xml:space="preserve">제3자 </w:t>
            </w:r>
            <w:r>
              <w:rPr>
                <w:rFonts w:hint="eastAsia"/>
                <w:b/>
                <w:bCs/>
              </w:rPr>
              <w:t>수집·이용</w:t>
            </w:r>
            <w:r>
              <w:rPr>
                <w:rFonts w:hint="eastAsia"/>
                <w:b/>
                <w:bCs/>
              </w:rPr>
              <w:t xml:space="preserve"> 내역</w:t>
            </w:r>
            <w:r>
              <w:rPr>
                <w:rFonts w:hint="eastAsia"/>
                <w:b/>
                <w:bCs/>
              </w:rPr>
              <w:t xml:space="preserve"> 및 </w:t>
            </w:r>
            <w:r>
              <w:rPr>
                <w:rFonts w:hint="eastAsia"/>
                <w:b/>
                <w:bCs/>
              </w:rPr>
              <w:t>촬영</w:t>
            </w:r>
            <w:r>
              <w:rPr>
                <w:rFonts w:hint="eastAsia"/>
                <w:b/>
                <w:bCs/>
              </w:rPr>
              <w:t>·</w:t>
            </w:r>
            <w:r>
              <w:rPr>
                <w:rFonts w:hint="eastAsia"/>
                <w:b/>
                <w:bCs/>
              </w:rPr>
              <w:t>홍보</w:t>
            </w:r>
            <w:r>
              <w:rPr>
                <w:rFonts w:hint="eastAsia"/>
                <w:b/>
                <w:bCs/>
              </w:rPr>
              <w:t xml:space="preserve"> 활용 동의 내역</w:t>
            </w:r>
          </w:p>
          <w:tbl>
            <w:tblPr>
              <w:tblOverlap w:val="never"/>
              <w:tblW w:w="0" w:type="auto"/>
              <w:tblInd w:w="100" w:type="dxa"/>
              <w:tblLook w:val="04A0" w:firstRow="1" w:lastRow="0" w:firstColumn="1" w:lastColumn="0" w:noHBand="0" w:noVBand="1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146"/>
              <w:gridCol w:w="2037"/>
              <w:gridCol w:w="2735"/>
              <w:gridCol w:w="1776"/>
            </w:tblGrid>
            <w:tr>
              <w:trPr>
                <w:trHeight w:val="426" w:hRule="atLeast"/>
              </w:trPr>
              <w:tc>
                <w:tcPr>
                  <w:tcW w:w="21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CEDEE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312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z w:val="20"/>
                      <w:szCs w:val="20"/>
                      <w:kern w:val="0"/>
                    </w:rPr>
                    <w:t>제공받는자</w:t>
                  </w:r>
                </w:p>
              </w:tc>
              <w:tc>
                <w:tcPr>
                  <w:tcW w:w="2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CEDEE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312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z w:val="20"/>
                      <w:szCs w:val="20"/>
                      <w:kern w:val="0"/>
                    </w:rPr>
                    <w:t>제공목적</w:t>
                  </w:r>
                </w:p>
              </w:tc>
              <w:tc>
                <w:tcPr>
                  <w:tcW w:w="27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CEDEE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312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z w:val="20"/>
                      <w:szCs w:val="20"/>
                      <w:kern w:val="0"/>
                    </w:rPr>
                    <w:t>제공 항목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CEDEE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312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z w:val="20"/>
                      <w:szCs w:val="20"/>
                      <w:kern w:val="0"/>
                    </w:rPr>
                    <w:t>보유·이용기간</w:t>
                  </w:r>
                </w:p>
              </w:tc>
            </w:tr>
            <w:tr>
              <w:trPr>
                <w:trHeight w:val="711" w:hRule="atLeast"/>
              </w:trPr>
              <w:tc>
                <w:tcPr>
                  <w:tcW w:w="21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6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sz w:val="20"/>
                      <w:szCs w:val="20"/>
                      <w:kern w:val="0"/>
                      <w:spacing w:val="-10"/>
                    </w:rPr>
                    <w:t xml:space="preserve">국세청, 법인대리 회계사무소 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z w:val="20"/>
                      <w:szCs w:val="20"/>
                      <w:kern w:val="0"/>
                      <w:spacing w:val="-10"/>
                    </w:rPr>
                    <w:t>국가·지자체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z w:val="20"/>
                      <w:szCs w:val="20"/>
                      <w:kern w:val="0"/>
                      <w:spacing w:val="-10"/>
                    </w:rPr>
                    <w:t xml:space="preserve"> 및 대행사 </w:t>
                  </w:r>
                </w:p>
              </w:tc>
              <w:tc>
                <w:tcPr>
                  <w:tcW w:w="2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6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sz w:val="20"/>
                      <w:szCs w:val="20"/>
                      <w:kern w:val="0"/>
                      <w:spacing w:val="-10"/>
                    </w:rPr>
                    <w:t xml:space="preserve">원천징수 </w:t>
                  </w:r>
                </w:p>
                <w:p>
                  <w:pPr>
                    <w:wordWrap/>
                    <w:jc w:val="center"/>
                    <w:spacing w:after="0" w:line="26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sz w:val="20"/>
                      <w:szCs w:val="20"/>
                      <w:kern w:val="0"/>
                      <w:spacing w:val="-10"/>
                    </w:rPr>
                    <w:t>이행상황 신고</w:t>
                  </w:r>
                </w:p>
                <w:p>
                  <w:pPr>
                    <w:wordWrap/>
                    <w:jc w:val="center"/>
                    <w:spacing w:after="0" w:line="26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sz w:val="20"/>
                      <w:szCs w:val="20"/>
                      <w:kern w:val="0"/>
                      <w:spacing w:val="-10"/>
                    </w:rPr>
                    <w:t>국가·지자체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z w:val="20"/>
                      <w:szCs w:val="20"/>
                      <w:kern w:val="0"/>
                      <w:spacing w:val="-10"/>
                    </w:rPr>
                    <w:t xml:space="preserve"> 감사</w:t>
                  </w:r>
                </w:p>
              </w:tc>
              <w:tc>
                <w:tcPr>
                  <w:tcW w:w="27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312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sz w:val="20"/>
                      <w:szCs w:val="20"/>
                      <w:kern w:val="0"/>
                      <w:spacing w:val="-10"/>
                    </w:rPr>
                    <w:t xml:space="preserve">성명, 주민번호, 소속, 주소, 직위, 주소, 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z w:val="20"/>
                      <w:szCs w:val="20"/>
                      <w:kern w:val="0"/>
                      <w:spacing w:val="-18"/>
                    </w:rPr>
                    <w:t>연락처, 계좌정보(수당 입금용)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312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sz w:val="26"/>
                      <w:szCs w:val="26"/>
                      <w:kern w:val="0"/>
                      <w:u w:val="single" w:color="000000"/>
                    </w:rPr>
                    <w:t>1년</w:t>
                  </w:r>
                </w:p>
              </w:tc>
            </w:tr>
          </w:tbl>
          <w:p>
            <w:pPr>
              <w:autoSpaceDE/>
              <w:autoSpaceDN/>
              <w:widowControl/>
              <w:wordWrap/>
              <w:spacing w:after="160"/>
            </w:pPr>
            <w:r>
              <w:rPr>
                <w:rFonts w:hint="eastAsia"/>
              </w:rPr>
              <w:t>위의 개인정보 3자 제공내역에 동의를 거부할 권리가 있습니다. 귀하의 개인정보는 원칙적으로 외부에 제공하지 않습니다. 다만, 소득세법 시행령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제185조(원천징수세액의 납부) 및 공공감사에 관한 법률에 의거 제한적으로 제공하는 내용으로</w:t>
            </w:r>
            <w:r>
              <w:t xml:space="preserve"> </w:t>
            </w:r>
            <w:r>
              <w:rPr>
                <w:rFonts w:hint="eastAsia"/>
              </w:rPr>
              <w:t>동의를 거부할 경우 심사 등에 참여하실 수 없습니다</w:t>
            </w:r>
            <w:r>
              <w:rPr>
                <w:rFonts w:hint="eastAsia"/>
              </w:rPr>
              <w:t>.</w:t>
            </w:r>
          </w:p>
          <w:p>
            <w:pPr>
              <w:autoSpaceDE/>
              <w:autoSpaceDN/>
              <w:widowControl/>
              <w:wordWrap/>
              <w:spacing w:after="160"/>
            </w:pPr>
            <w:r>
              <w:t xml:space="preserve">본 </w:t>
            </w:r>
            <w:r>
              <w:t>원데이</w:t>
            </w:r>
            <w:r>
              <w:t xml:space="preserve"> 클래스 진행 과정은 프로그램 홍보, 자료 기록 및 교육 목적을 위해 사진 및 영상으로 촬영될 수 있으며, 촬영된 자료는 해당 목적 외에는 사용되지 않습니다.</w:t>
            </w:r>
          </w:p>
          <w:tbl>
            <w:tblPr>
              <w:tblOverlap w:val="never"/>
              <w:tblW w:w="8649" w:type="dxa"/>
              <w:tblLook w:val="04A0" w:firstRow="1" w:lastRow="0" w:firstColumn="1" w:lastColumn="0" w:noHBand="0" w:noVBand="1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53"/>
              <w:gridCol w:w="644"/>
              <w:gridCol w:w="351"/>
              <w:gridCol w:w="222"/>
              <w:gridCol w:w="928"/>
              <w:gridCol w:w="351"/>
            </w:tblGrid>
            <w:tr>
              <w:trPr>
                <w:trHeight w:val="480" w:hRule="atLeast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</w:rPr>
                    <w:t>·</w:t>
                  </w:r>
                  <w:r>
                    <w:rPr>
                      <w:rFonts w:hint="eastAsia"/>
                      <w:b/>
                      <w:bCs/>
                    </w:rPr>
                    <w:t xml:space="preserve">위와 같이 개인정보를 </w:t>
                  </w:r>
                  <w:r>
                    <w:rPr>
                      <w:rFonts w:hint="eastAsia"/>
                      <w:b/>
                      <w:bCs/>
                    </w:rPr>
                    <w:t xml:space="preserve">처리하는데 </w:t>
                  </w:r>
                  <w:r>
                    <w:rPr>
                      <w:rFonts w:hint="eastAsia"/>
                      <w:b/>
                      <w:bCs/>
                    </w:rPr>
                    <w:t>동의하십니까?</w:t>
                  </w:r>
                </w:p>
              </w:tc>
              <w:tc>
                <w:tcPr>
                  <w:tcW w:w="2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</w:rPr>
                    <w:t>동의</w:t>
                  </w:r>
                </w:p>
              </w:tc>
              <w:tc>
                <w:tcPr>
                  <w:tcW w:w="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</w:p>
              </w:tc>
              <w:tc>
                <w:tcPr>
                  <w:tcW w:w="223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</w:p>
              </w:tc>
              <w:tc>
                <w:tcPr>
                  <w:tcW w:w="9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</w:rPr>
                    <w:t>미동의</w:t>
                  </w:r>
                </w:p>
              </w:tc>
              <w:tc>
                <w:tcPr>
                  <w:tcW w:w="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</w:p>
              </w:tc>
            </w:tr>
          </w:tbl>
          <w:p>
            <w:pPr>
              <w:autoSpaceDE/>
              <w:autoSpaceDN/>
              <w:widowControl/>
              <w:wordWrap/>
            </w:pPr>
          </w:p>
          <w:tbl>
            <w:tblPr>
              <w:tblStyle w:val="ac"/>
              <w:tblW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ook w:val="04A0" w:firstRow="1" w:lastRow="0" w:firstColumn="1" w:lastColumn="0" w:noHBand="0" w:noVBand="1"/>
            </w:tblPr>
            <w:tblGrid>
              <w:gridCol w:w="2197"/>
              <w:gridCol w:w="1652"/>
              <w:gridCol w:w="2743"/>
              <w:gridCol w:w="2198"/>
            </w:tblGrid>
            <w:tr>
              <w:tc>
                <w:tcPr>
                  <w:tcW w:w="8790" w:type="dxa"/>
                  <w:gridSpan w:val="4"/>
                </w:tcPr>
                <w:p>
                  <w:pPr>
                    <w:autoSpaceDE/>
                    <w:autoSpaceDN/>
                    <w:widowControl/>
                    <w:wordWrap/>
                    <w:jc w:val="center"/>
                  </w:pPr>
                  <w:r>
                    <w:rPr>
                      <w:rFonts w:hint="eastAsia"/>
                    </w:rPr>
                    <w:t>202 년 월 일</w:t>
                  </w:r>
                </w:p>
              </w:tc>
            </w:tr>
            <w:tr>
              <w:tc>
                <w:tcPr>
                  <w:tcW w:w="2197" w:type="dxa"/>
                </w:tcPr>
                <w:p>
                  <w:pPr>
                    <w:autoSpaceDE/>
                    <w:autoSpaceDN/>
                    <w:widowControl/>
                    <w:wordWrap/>
                    <w:jc w:val="right"/>
                  </w:pPr>
                  <w:r>
                    <w:rPr>
                      <w:rFonts w:hint="eastAsia"/>
                    </w:rPr>
                    <w:t>서약자</w:t>
                  </w:r>
                </w:p>
              </w:tc>
              <w:tc>
                <w:tcPr>
                  <w:tcW w:w="1652" w:type="dxa"/>
                </w:tcPr>
                <w:p>
                  <w:pPr>
                    <w:autoSpaceDE/>
                    <w:autoSpaceDN/>
                    <w:widowControl/>
                    <w:wordWrap/>
                    <w:jc w:val="right"/>
                  </w:pPr>
                  <w:r>
                    <w:rPr>
                      <w:rFonts w:hint="eastAsia"/>
                    </w:rPr>
                    <w:t>성명 :</w:t>
                  </w:r>
                </w:p>
              </w:tc>
              <w:tc>
                <w:tcPr>
                  <w:tcW w:w="2743" w:type="dxa"/>
                </w:tcPr>
                <w:p>
                  <w:pPr>
                    <w:autoSpaceDE/>
                    <w:autoSpaceDN/>
                    <w:widowControl/>
                    <w:wordWrap/>
                  </w:pPr>
                </w:p>
              </w:tc>
              <w:tc>
                <w:tcPr>
                  <w:tcW w:w="2198" w:type="dxa"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</w:rPr>
                    <w:t>(서명 또는 인)</w:t>
                  </w:r>
                </w:p>
              </w:tc>
            </w:tr>
          </w:tbl>
          <w:p>
            <w:pPr>
              <w:autoSpaceDE/>
              <w:autoSpaceDN/>
              <w:widowControl/>
              <w:wordWrap/>
            </w:pPr>
          </w:p>
          <w:p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 xml:space="preserve">강원특별자치도 춘천시 농업기술센터 </w:t>
            </w:r>
            <w:r>
              <w:rPr>
                <w:rFonts w:hint="eastAsia"/>
                <w:b/>
                <w:bCs/>
                <w:sz w:val="32"/>
                <w:szCs w:val="36"/>
              </w:rPr>
              <w:t>귀</w:t>
            </w:r>
            <w:r>
              <w:rPr>
                <w:rFonts w:hint="eastAsia"/>
                <w:b/>
                <w:bCs/>
                <w:sz w:val="32"/>
                <w:szCs w:val="36"/>
              </w:rPr>
              <w:t>중</w:t>
            </w:r>
          </w:p>
          <w:p/>
        </w:tc>
      </w:tr>
    </w:tbl>
    <w:p>
      <w:pPr>
        <w:jc w:val="center"/>
        <w:spacing w:after="0" w:before="240"/>
        <w:rPr>
          <w:b/>
          <w:bCs/>
        </w:rPr>
      </w:pPr>
      <w:r>
        <w:rPr>
          <w:rFonts w:hint="eastAsia"/>
          <w:b/>
          <w:bCs/>
        </w:rPr>
        <w:t>「2025</w:t>
      </w:r>
      <w:r>
        <w:rPr>
          <w:rFonts w:hint="eastAsia"/>
          <w:b/>
          <w:bCs/>
        </w:rPr>
        <w:t xml:space="preserve"> 춘천 우드 </w:t>
      </w:r>
      <w:r>
        <w:rPr>
          <w:rFonts w:hint="eastAsia"/>
          <w:b/>
          <w:bCs/>
        </w:rPr>
        <w:t>페스타</w:t>
      </w:r>
      <w:r>
        <w:rPr>
          <w:rFonts w:hint="eastAsia"/>
          <w:b/>
          <w:bCs/>
        </w:rPr>
        <w:t xml:space="preserve"> 우드 </w:t>
      </w:r>
      <w:r>
        <w:rPr>
          <w:rFonts w:hint="eastAsia"/>
          <w:b/>
          <w:bCs/>
        </w:rPr>
        <w:t xml:space="preserve">클래스 </w:t>
      </w:r>
      <w:r>
        <w:rPr>
          <w:rFonts w:hint="eastAsia"/>
          <w:b/>
          <w:bCs/>
        </w:rPr>
        <w:t>위크</w:t>
      </w:r>
      <w:r>
        <w:rPr>
          <w:rFonts w:hint="eastAsia"/>
          <w:b/>
          <w:bCs/>
        </w:rPr>
        <w:t xml:space="preserve">」 참여를 위해 </w:t>
      </w:r>
      <w:r>
        <w:rPr>
          <w:rFonts w:hint="eastAsia"/>
          <w:b/>
          <w:bCs/>
        </w:rPr>
        <w:t xml:space="preserve">유의사항 및 모든 항목에 </w:t>
      </w:r>
      <w:r>
        <w:rPr>
          <w:rFonts w:hint="eastAsia"/>
          <w:b/>
          <w:bCs/>
        </w:rPr>
        <w:t>동의하며,</w:t>
      </w:r>
      <w:r>
        <w:rPr>
          <w:rFonts w:hint="eastAsia"/>
          <w:b/>
          <w:bCs/>
        </w:rPr>
        <w:t xml:space="preserve"> 허위 사실이 없음을 확인하고, </w:t>
      </w:r>
      <w:r>
        <w:rPr>
          <w:rFonts w:hint="eastAsia"/>
          <w:b/>
          <w:bCs/>
        </w:rPr>
        <w:t>위와 같이 신청서를 제출합니다.</w:t>
      </w:r>
    </w:p>
    <w:p>
      <w:pPr>
        <w:autoSpaceDE/>
        <w:autoSpaceDN/>
        <w:widowControl/>
        <w:wordWrap/>
        <w:rPr>
          <w:rFonts w:asciiTheme="minorHAnsi" w:hAnsiTheme="minorHAnsi"/>
          <w:b/>
          <w:bCs/>
          <w:sz w:val="28"/>
          <w:szCs w:val="32"/>
        </w:rPr>
      </w:pPr>
    </w:p>
    <w:p>
      <w:pPr>
        <w:pStyle w:val="a6"/>
        <w:ind w:left="360"/>
        <w:autoSpaceDE/>
        <w:autoSpaceDN/>
        <w:widowControl/>
        <w:wordWrap/>
        <w:jc w:val="center"/>
        <w:rPr>
          <w:rFonts w:asciiTheme="minorHAnsi" w:hAnsiTheme="minorHAnsi"/>
          <w:b/>
          <w:bCs/>
          <w:sz w:val="28"/>
          <w:szCs w:val="32"/>
        </w:rPr>
      </w:pPr>
      <w:r>
        <w:rPr>
          <w:rFonts w:asciiTheme="minorHAnsi" w:hAnsiTheme="minorHAnsi"/>
          <w:b/>
          <w:bCs/>
          <w:sz w:val="28"/>
          <w:szCs w:val="32"/>
        </w:rPr>
        <w:t>2025년   월   일</w:t>
      </w:r>
    </w:p>
    <w:tbl>
      <w:tblPr>
        <w:tblStyle w:val="ac"/>
        <w:tblW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2254"/>
        <w:gridCol w:w="1857"/>
        <w:gridCol w:w="2651"/>
        <w:gridCol w:w="2254"/>
      </w:tblGrid>
      <w:tr>
        <w:tc>
          <w:tcPr>
            <w:tcW w:w="2254" w:type="dxa"/>
          </w:tcPr>
          <w:p>
            <w:pPr>
              <w:autoSpaceDE/>
              <w:autoSpaceDN/>
              <w:widowControl/>
              <w:wordWrap/>
              <w:jc w:val="right"/>
              <w:rPr>
                <w:rFonts w:asciiTheme="minorHAnsi" w:hAnsiTheme="minorHAnsi"/>
                <w:b/>
                <w:bCs/>
                <w:sz w:val="24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8"/>
              </w:rPr>
              <w:t>신청인</w:t>
            </w:r>
          </w:p>
        </w:tc>
        <w:tc>
          <w:tcPr>
            <w:tcW w:w="1857" w:type="dxa"/>
          </w:tcPr>
          <w:p>
            <w:pPr>
              <w:autoSpaceDE/>
              <w:autoSpaceDN/>
              <w:widowControl/>
              <w:wordWrap/>
              <w:jc w:val="right"/>
              <w:rPr>
                <w:rFonts w:asciiTheme="minorHAnsi" w:hAnsiTheme="minorHAnsi"/>
                <w:b/>
                <w:bCs/>
                <w:sz w:val="24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8"/>
              </w:rPr>
              <w:t>성명</w:t>
            </w:r>
          </w:p>
        </w:tc>
        <w:tc>
          <w:tcPr>
            <w:tcW w:w="2651" w:type="dxa"/>
          </w:tcPr>
          <w:p>
            <w:pPr>
              <w:autoSpaceDE/>
              <w:autoSpaceDN/>
              <w:widowControl/>
              <w:wordWrap/>
              <w:rPr>
                <w:rFonts w:asciiTheme="minorHAnsi" w:hAnsiTheme="minorHAnsi"/>
                <w:b/>
                <w:bCs/>
                <w:sz w:val="24"/>
                <w:szCs w:val="28"/>
              </w:rPr>
            </w:pPr>
          </w:p>
        </w:tc>
        <w:tc>
          <w:tcPr>
            <w:tcW w:w="2254" w:type="dxa"/>
          </w:tcPr>
          <w:p>
            <w:pPr>
              <w:autoSpaceDE/>
              <w:autoSpaceDN/>
              <w:widowControl/>
              <w:wordWrap/>
              <w:rPr>
                <w:rFonts w:asciiTheme="minorHAnsi" w:hAnsiTheme="minorHAnsi"/>
                <w:b/>
                <w:bCs/>
                <w:sz w:val="24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8"/>
              </w:rPr>
              <w:t>(서명 또는 인)</w:t>
            </w:r>
          </w:p>
        </w:tc>
      </w:tr>
    </w:tbl>
    <w:p>
      <w:pPr>
        <w:autoSpaceDE/>
        <w:autoSpaceDN/>
        <w:widowControl/>
        <w:wordWrap/>
        <w:rPr>
          <w:rFonts w:asciiTheme="minorHAnsi" w:hAnsiTheme="minorHAnsi"/>
        </w:rPr>
      </w:pPr>
    </w:p>
    <w:p>
      <w:pPr>
        <w:autoSpaceDE/>
        <w:autoSpaceDN/>
        <w:widowControl/>
        <w:wordWrap/>
        <w:rPr>
          <w:rFonts w:asciiTheme="minorHAnsi" w:hAnsiTheme="minorHAnsi"/>
        </w:rPr>
      </w:pPr>
    </w:p>
    <w:sectPr>
      <w:pgSz w:w="11906" w:h="16838"/>
      <w:pgMar w:top="1701" w:right="1440" w:bottom="1440" w:left="1440" w:header="851" w:footer="992" w:gutter="0"/>
      <w:cols/>
      <w:docGrid w:linePitch="360"/>
      <w:head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양중고딕">
    <w:charset w:val="00"/>
    <w:notTrueType w:val="false"/>
  </w:font>
  <w:font w:name="함초롬바탕">
    <w:panose1 w:val="02030604000101010101"/>
    <w:family w:val="HCR Batang"/>
    <w:charset w:val="00"/>
    <w:notTrueType w:val="false"/>
    <w:sig w:usb0="7FFFFFFF" w:usb1="19DFFFFF" w:usb2="001BFDD7" w:usb3="00000001" w:csb0="001F01FF" w:csb1="00000001"/>
  </w:font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  <w:font w:name="HY견고딕">
    <w:panose1 w:val="02030600000101010101"/>
    <w:family w:val="HYGothic-Extra"/>
    <w:charset w:val="00"/>
    <w:notTrueType w:val="false"/>
    <w:sig w:usb0="7FFFFFFF" w:usb1="29D77CF9" w:usb2="00000010" w:usb3="00000001" w:csb0="00080000" w:csb1="00000001"/>
  </w:font>
  <w:font w:name="Cafe24 Moyamoya">
    <w:panose1 w:val="04000A00FFFFFFFFFFFF"/>
    <w:family w:val="auto"/>
    <w:charset w:val="81"/>
    <w:notTrueType w:val="false"/>
    <w:pitch w:val="variable"/>
    <w:sig w:usb0="10000003" w:usb1="09160000" w:usb2="00000010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a"/>
      <w:jc w:val="center"/>
      <w:rPr>
        <w:rFonts w:ascii="HY견고딕" w:eastAsia="HY견고딕"/>
        <w:b/>
        <w:bCs/>
        <w:sz w:val="36"/>
        <w:szCs w:val="40"/>
      </w:rPr>
    </w:pPr>
    <w:r>
      <w:rPr>
        <w:rFonts w:ascii="HY견고딕" w:eastAsia="HY견고딕" w:hint="eastAsia"/>
        <w:b/>
        <w:bCs/>
        <w:sz w:val="36"/>
        <w:szCs w:val="40"/>
      </w:rPr>
      <w:t xml:space="preserve">2025 춘천 우드 </w:t>
    </w:r>
    <w:r>
      <w:rPr>
        <w:rFonts w:ascii="HY견고딕" w:eastAsia="HY견고딕" w:hint="eastAsia"/>
        <w:b/>
        <w:bCs/>
        <w:sz w:val="36"/>
        <w:szCs w:val="40"/>
      </w:rPr>
      <w:t>페스타</w:t>
    </w:r>
  </w:p>
  <w:p>
    <w:pPr>
      <w:pStyle w:val="aa"/>
      <w:jc w:val="center"/>
      <w:rPr>
        <w:rFonts w:ascii="HY견고딕" w:eastAsia="HY견고딕"/>
        <w:b/>
        <w:bCs/>
        <w:sz w:val="36"/>
        <w:szCs w:val="40"/>
      </w:rPr>
    </w:pPr>
    <w:r>
      <w:rPr>
        <w:rFonts w:ascii="HY견고딕" w:eastAsia="HY견고딕" w:hint="eastAsia"/>
        <w:b/>
        <w:bCs/>
        <w:sz w:val="36"/>
        <w:szCs w:val="40"/>
      </w:rPr>
      <w:t>우드 클래스 프로그램 신청서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f87419b"/>
    <w:multiLevelType w:val="hybridMultilevel"/>
    <w:tmpl w:val="64e2856"/>
    <w:lvl w:ilvl="0" w:tplc="2d56bc36">
      <w:start w:val="1"/>
      <w:lvlText w:val="%1."/>
      <w:lvlJc w:val="left"/>
      <w:pPr>
        <w:ind w:left="360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880" w:hanging="440"/>
      </w:pPr>
    </w:lvl>
    <w:lvl w:ilvl="2" w:tentative="on" w:tplc="409001b">
      <w:start w:val="1"/>
      <w:numFmt w:val="lowerRoman"/>
      <w:lvlText w:val="%3."/>
      <w:lvlJc w:val="right"/>
      <w:pPr>
        <w:ind w:left="1320" w:hanging="440"/>
      </w:pPr>
    </w:lvl>
    <w:lvl w:ilvl="3" w:tentative="on" w:tplc="409000f">
      <w:start w:val="1"/>
      <w:lvlText w:val="%4."/>
      <w:lvlJc w:val="left"/>
      <w:pPr>
        <w:ind w:left="1760" w:hanging="440"/>
      </w:pPr>
    </w:lvl>
    <w:lvl w:ilvl="4" w:tentative="on" w:tplc="4090019">
      <w:start w:val="1"/>
      <w:numFmt w:val="upperLetter"/>
      <w:lvlText w:val="%5."/>
      <w:lvlJc w:val="left"/>
      <w:pPr>
        <w:ind w:left="2200" w:hanging="440"/>
      </w:pPr>
    </w:lvl>
    <w:lvl w:ilvl="5" w:tentative="on" w:tplc="409001b">
      <w:start w:val="1"/>
      <w:numFmt w:val="lowerRoman"/>
      <w:lvlText w:val="%6."/>
      <w:lvlJc w:val="right"/>
      <w:pPr>
        <w:ind w:left="2640" w:hanging="440"/>
      </w:pPr>
    </w:lvl>
    <w:lvl w:ilvl="6" w:tentative="on" w:tplc="409000f">
      <w:start w:val="1"/>
      <w:lvlText w:val="%7."/>
      <w:lvlJc w:val="left"/>
      <w:pPr>
        <w:ind w:left="3080" w:hanging="440"/>
      </w:pPr>
    </w:lvl>
    <w:lvl w:ilvl="7" w:tentative="on" w:tplc="4090019">
      <w:start w:val="1"/>
      <w:numFmt w:val="upperLetter"/>
      <w:lvlText w:val="%8."/>
      <w:lvlJc w:val="left"/>
      <w:pPr>
        <w:ind w:left="3520" w:hanging="440"/>
      </w:pPr>
    </w:lvl>
    <w:lvl w:ilvl="8" w:tentative="on" w:tplc="409001b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HAnsi" w:hAnsiTheme="minorHAnsi" w:cstheme="minorEastAsia"/>
        <w:sz w:val="22"/>
        <w:szCs w:val="24"/>
        <w:kern w:val="2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basedOn w:val="a"/>
    <w:next w:val="a"/>
    <w:link w:val="1Char"/>
    <w:qFormat/>
    <w:pPr>
      <w:keepNext/>
      <w:keepLines/>
      <w:outlineLvl w:val="0"/>
      <w:spacing w:after="80" w:before="280"/>
    </w:pPr>
    <w:rPr>
      <w:rFonts w:asciiTheme="majorHAnsi" w:eastAsiaTheme="majorHAnsi" w:hAnsiTheme="majorHAnsi" w:cstheme="majorEastAsia"/>
      <w:color w:val="000000"/>
      <w:sz w:val="32"/>
      <w:szCs w:val="32"/>
    </w:r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keepLines/>
      <w:outlineLvl w:val="1"/>
      <w:spacing w:after="80" w:before="160"/>
    </w:pPr>
    <w:rPr>
      <w:rFonts w:asciiTheme="majorHAnsi" w:eastAsiaTheme="majorHAnsi" w:hAnsiTheme="majorHAnsi" w:cstheme="majorEastAsia"/>
      <w:color w:val="000000"/>
      <w:sz w:val="28"/>
      <w:szCs w:val="28"/>
    </w:rPr>
  </w:style>
  <w:style w:type="paragraph" w:styleId="3">
    <w:name w:val="heading 3"/>
    <w:uiPriority w:val="9"/>
    <w:basedOn w:val="a"/>
    <w:next w:val="a"/>
    <w:link w:val="3Char"/>
    <w:qFormat/>
    <w:unhideWhenUsed/>
    <w:pPr>
      <w:keepNext/>
      <w:keepLines/>
      <w:outlineLvl w:val="2"/>
      <w:spacing w:after="80" w:before="160"/>
    </w:pPr>
    <w:rPr>
      <w:rFonts w:asciiTheme="majorHAnsi" w:eastAsiaTheme="majorHAnsi" w:hAnsiTheme="majorHAnsi" w:cstheme="majorEastAsia"/>
      <w:color w:val="000000"/>
      <w:sz w:val="24"/>
    </w:rPr>
  </w:style>
  <w:style w:type="paragraph" w:styleId="4">
    <w:name w:val="heading 4"/>
    <w:uiPriority w:val="9"/>
    <w:basedOn w:val="a"/>
    <w:next w:val="a"/>
    <w:link w:val="4Char"/>
    <w:qFormat/>
    <w:semiHidden/>
    <w:unhideWhenUsed/>
    <w:pPr>
      <w:keepNext/>
      <w:keepLines/>
      <w:outlineLvl w:val="3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5">
    <w:name w:val="heading 5"/>
    <w:uiPriority w:val="9"/>
    <w:basedOn w:val="a"/>
    <w:next w:val="a"/>
    <w:link w:val="5Char"/>
    <w:qFormat/>
    <w:semiHidden/>
    <w:unhideWhenUsed/>
    <w:pPr>
      <w:ind w:leftChars="100" w:left="100"/>
      <w:keepNext/>
      <w:keepLines/>
      <w:outlineLvl w:val="4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6">
    <w:name w:val="heading 6"/>
    <w:uiPriority w:val="9"/>
    <w:basedOn w:val="a"/>
    <w:next w:val="a"/>
    <w:link w:val="6Char"/>
    <w:qFormat/>
    <w:semiHidden/>
    <w:unhideWhenUsed/>
    <w:pPr>
      <w:ind w:leftChars="200" w:left="200"/>
      <w:keepNext/>
      <w:keepLines/>
      <w:outlineLvl w:val="5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7">
    <w:name w:val="heading 7"/>
    <w:uiPriority w:val="9"/>
    <w:basedOn w:val="a"/>
    <w:next w:val="a"/>
    <w:link w:val="7Char"/>
    <w:qFormat/>
    <w:semiHidden/>
    <w:unhideWhenUsed/>
    <w:pPr>
      <w:ind w:leftChars="300" w:left="300"/>
      <w:keepNext/>
      <w:keepLines/>
      <w:outlineLvl w:val="6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8">
    <w:name w:val="heading 8"/>
    <w:uiPriority w:val="9"/>
    <w:basedOn w:val="a"/>
    <w:next w:val="a"/>
    <w:link w:val="8Char"/>
    <w:qFormat/>
    <w:semiHidden/>
    <w:unhideWhenUsed/>
    <w:pPr>
      <w:ind w:leftChars="400" w:left="400"/>
      <w:keepNext/>
      <w:keepLines/>
      <w:outlineLvl w:val="7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9">
    <w:name w:val="heading 9"/>
    <w:uiPriority w:val="9"/>
    <w:basedOn w:val="a"/>
    <w:next w:val="a"/>
    <w:link w:val="9Char"/>
    <w:qFormat/>
    <w:semiHidden/>
    <w:unhideWhenUsed/>
    <w:pPr>
      <w:ind w:leftChars="500" w:left="500"/>
      <w:keepNext/>
      <w:keepLines/>
      <w:outlineLvl w:val="8"/>
      <w:spacing w:after="40" w:before="80"/>
    </w:pPr>
    <w:rPr>
      <w:rFonts w:asciiTheme="majorHAnsi" w:eastAsiaTheme="majorHAnsi" w:hAnsiTheme="majorHAnsi" w:cstheme="major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uiPriority w:val="9"/>
    <w:basedOn w:val="a0"/>
    <w:link w:val="1"/>
    <w:rPr>
      <w:rFonts w:asciiTheme="majorHAnsi" w:eastAsiaTheme="majorHAnsi" w:hAnsiTheme="majorHAnsi" w:cstheme="majorEastAsia"/>
      <w:color w:val="000000"/>
      <w:sz w:val="32"/>
      <w:szCs w:val="32"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HAnsi" w:hAnsiTheme="majorHAnsi" w:cstheme="majorEastAsia"/>
      <w:color w:val="000000"/>
      <w:sz w:val="28"/>
      <w:szCs w:val="28"/>
    </w:rPr>
  </w:style>
  <w:style w:type="character" w:customStyle="1" w:styleId="3Char">
    <w:name w:val="제목 3 Char"/>
    <w:uiPriority w:val="9"/>
    <w:basedOn w:val="a0"/>
    <w:link w:val="3"/>
    <w:rPr>
      <w:rFonts w:asciiTheme="majorHAnsi" w:eastAsiaTheme="majorHAnsi" w:hAnsiTheme="majorHAnsi" w:cstheme="majorEastAsia"/>
      <w:color w:val="000000"/>
      <w:sz w:val="24"/>
    </w:rPr>
  </w:style>
  <w:style w:type="character" w:customStyle="1" w:styleId="4Char">
    <w:name w:val="제목 4 Char"/>
    <w:uiPriority w:val="9"/>
    <w:basedOn w:val="a0"/>
    <w:link w:val="4"/>
    <w:semiHidden/>
    <w:rPr>
      <w:rFonts w:asciiTheme="majorHAnsi" w:eastAsiaTheme="majorHAnsi" w:hAnsiTheme="majorHAnsi" w:cstheme="majorEastAsia"/>
      <w:color w:val="000000"/>
    </w:rPr>
  </w:style>
  <w:style w:type="character" w:customStyle="1" w:styleId="5Char">
    <w:name w:val="제목 5 Char"/>
    <w:uiPriority w:val="9"/>
    <w:basedOn w:val="a0"/>
    <w:link w:val="5"/>
    <w:semiHidden/>
    <w:rPr>
      <w:rFonts w:asciiTheme="majorHAnsi" w:eastAsiaTheme="majorHAnsi" w:hAnsiTheme="majorHAnsi" w:cstheme="majorEastAsia"/>
      <w:color w:val="000000"/>
    </w:rPr>
  </w:style>
  <w:style w:type="character" w:customStyle="1" w:styleId="6Char">
    <w:name w:val="제목 6 Char"/>
    <w:uiPriority w:val="9"/>
    <w:basedOn w:val="a0"/>
    <w:link w:val="6"/>
    <w:semiHidden/>
    <w:rPr>
      <w:rFonts w:asciiTheme="majorHAnsi" w:eastAsiaTheme="majorHAnsi" w:hAnsiTheme="majorHAnsi" w:cstheme="majorEastAsia"/>
      <w:color w:val="000000"/>
    </w:rPr>
  </w:style>
  <w:style w:type="character" w:customStyle="1" w:styleId="7Char">
    <w:name w:val="제목 7 Char"/>
    <w:uiPriority w:val="9"/>
    <w:basedOn w:val="a0"/>
    <w:link w:val="7"/>
    <w:semiHidden/>
    <w:rPr>
      <w:rFonts w:asciiTheme="majorHAnsi" w:eastAsiaTheme="majorHAnsi" w:hAnsiTheme="majorHAnsi" w:cstheme="majorEastAsia"/>
      <w:color w:val="000000"/>
    </w:rPr>
  </w:style>
  <w:style w:type="character" w:customStyle="1" w:styleId="8Char">
    <w:name w:val="제목 8 Char"/>
    <w:uiPriority w:val="9"/>
    <w:basedOn w:val="a0"/>
    <w:link w:val="8"/>
    <w:semiHidden/>
    <w:rPr>
      <w:rFonts w:asciiTheme="majorHAnsi" w:eastAsiaTheme="majorHAnsi" w:hAnsiTheme="majorHAnsi" w:cstheme="majorEastAsia"/>
      <w:color w:val="000000"/>
    </w:rPr>
  </w:style>
  <w:style w:type="character" w:customStyle="1" w:styleId="9Char">
    <w:name w:val="제목 9 Char"/>
    <w:uiPriority w:val="9"/>
    <w:basedOn w:val="a0"/>
    <w:link w:val="9"/>
    <w:semiHidden/>
    <w:rPr>
      <w:rFonts w:asciiTheme="majorHAnsi" w:eastAsiaTheme="majorHAnsi" w:hAnsiTheme="majorHAnsi" w:cstheme="majorEastAsia"/>
      <w:color w:val="000000"/>
    </w:rPr>
  </w:style>
  <w:style w:type="paragraph" w:styleId="a3">
    <w:name w:val="Title"/>
    <w:uiPriority w:val="10"/>
    <w:basedOn w:val="a"/>
    <w:next w:val="a"/>
    <w:link w:val="Char"/>
    <w:qFormat/>
    <w:pPr>
      <w:contextualSpacing/>
      <w:jc w:val="center"/>
      <w:spacing w:after="80"/>
    </w:pPr>
    <w:rPr>
      <w:rFonts w:asciiTheme="majorHAnsi" w:eastAsiaTheme="majorHAnsi" w:hAnsiTheme="majorHAnsi" w:cstheme="majorEastAsia"/>
      <w:sz w:val="56"/>
      <w:szCs w:val="56"/>
      <w:kern w:val="28"/>
      <w:spacing w:val="-10"/>
    </w:rPr>
  </w:style>
  <w:style w:type="character" w:customStyle="1" w:styleId="Char">
    <w:name w:val="제목 Char"/>
    <w:uiPriority w:val="10"/>
    <w:basedOn w:val="a0"/>
    <w:link w:val="a3"/>
    <w:rPr>
      <w:rFonts w:asciiTheme="majorHAnsi" w:eastAsiaTheme="majorHAnsi" w:hAnsiTheme="majorHAnsi" w:cstheme="majorEastAsia"/>
      <w:sz w:val="56"/>
      <w:szCs w:val="56"/>
      <w:kern w:val="28"/>
      <w:spacing w:val="-10"/>
    </w:rPr>
  </w:style>
  <w:style w:type="paragraph" w:styleId="a4">
    <w:name w:val="Subtitle"/>
    <w:uiPriority w:val="11"/>
    <w:basedOn w:val="a"/>
    <w:next w:val="a"/>
    <w:link w:val="Char0"/>
    <w:qFormat/>
    <w:pPr>
      <w:jc w:val="center"/>
      <w:numPr>
        <w:ilvl w:val="1"/>
      </w:numPr>
    </w:pPr>
    <w:rPr>
      <w:rFonts w:asciiTheme="majorHAnsi" w:eastAsiaTheme="majorHAnsi" w:hAnsiTheme="majorHAnsi" w:cstheme="majorEastAsia"/>
      <w:color w:val="A1A1A1"/>
      <w:sz w:val="28"/>
      <w:szCs w:val="28"/>
      <w:spacing w:val="15"/>
    </w:rPr>
  </w:style>
  <w:style w:type="character" w:customStyle="1" w:styleId="Char0">
    <w:name w:val="부제 Char"/>
    <w:uiPriority w:val="11"/>
    <w:basedOn w:val="a0"/>
    <w:link w:val="a4"/>
    <w:rPr>
      <w:rFonts w:asciiTheme="majorHAnsi" w:eastAsiaTheme="majorHAnsi" w:hAnsiTheme="majorHAnsi" w:cstheme="majorEastAsia"/>
      <w:color w:val="A1A1A1"/>
      <w:sz w:val="28"/>
      <w:szCs w:val="28"/>
      <w:spacing w:val="15"/>
    </w:rPr>
  </w:style>
  <w:style w:type="paragraph" w:styleId="a5">
    <w:name w:val="Quote"/>
    <w:uiPriority w:val="29"/>
    <w:basedOn w:val="a"/>
    <w:next w:val="a"/>
    <w:link w:val="Char1"/>
    <w:qFormat/>
    <w:pPr>
      <w:jc w:val="center"/>
      <w:spacing w:before="160"/>
    </w:pPr>
    <w:rPr>
      <w:i/>
      <w:iCs/>
      <w:color w:val="8C8C8C"/>
    </w:rPr>
  </w:style>
  <w:style w:type="character" w:customStyle="1" w:styleId="Char1">
    <w:name w:val="인용 Char"/>
    <w:uiPriority w:val="29"/>
    <w:basedOn w:val="a0"/>
    <w:link w:val="a5"/>
    <w:rPr>
      <w:i/>
      <w:iCs/>
      <w:color w:val="8C8C8C"/>
    </w:rPr>
  </w:style>
  <w:style w:type="paragraph" w:styleId="a6">
    <w:name w:val="List Paragraph"/>
    <w:uiPriority w:val="34"/>
    <w:basedOn w:val="a"/>
    <w:qFormat/>
    <w:pPr>
      <w:ind w:left="720"/>
      <w:contextualSpacing/>
    </w:pPr>
  </w:style>
  <w:style w:type="character" w:styleId="a7">
    <w:name w:val="Intense Emphasis"/>
    <w:uiPriority w:val="21"/>
    <w:basedOn w:val="a0"/>
    <w:qFormat/>
    <w:rPr>
      <w:i/>
      <w:iCs/>
      <w:color w:val="104861"/>
    </w:rPr>
  </w:style>
  <w:style w:type="paragraph" w:styleId="a8">
    <w:name w:val="Intense Quote"/>
    <w:uiPriority w:val="30"/>
    <w:basedOn w:val="a"/>
    <w:next w:val="a"/>
    <w:link w:val="Char2"/>
    <w:qFormat/>
    <w:pPr>
      <w:ind w:left="864" w:right="864"/>
      <w:jc w:val="center"/>
      <w:pBdr>
        <w:top w:val="single" w:sz="4" w:space="10" w:color="104861" w:themeColor="accent1" w:themeShade="bf"/>
        <w:bottom w:val="single" w:sz="4" w:space="10" w:color="104861" w:themeColor="accent1" w:themeShade="bf"/>
      </w:pBdr>
      <w:spacing w:after="360" w:before="360"/>
    </w:pPr>
    <w:rPr>
      <w:i/>
      <w:iCs/>
      <w:color w:val="104861"/>
    </w:rPr>
  </w:style>
  <w:style w:type="character" w:customStyle="1" w:styleId="Char2">
    <w:name w:val="강한 인용 Char"/>
    <w:uiPriority w:val="30"/>
    <w:basedOn w:val="a0"/>
    <w:link w:val="a8"/>
    <w:rPr>
      <w:i/>
      <w:iCs/>
      <w:color w:val="104861"/>
    </w:rPr>
  </w:style>
  <w:style w:type="character" w:styleId="a9">
    <w:name w:val="Intense Reference"/>
    <w:uiPriority w:val="32"/>
    <w:basedOn w:val="a0"/>
    <w:qFormat/>
    <w:rPr>
      <w:b/>
      <w:bCs/>
      <w:smallCaps/>
      <w:color w:val="104861"/>
      <w:spacing w:val="5"/>
    </w:rPr>
  </w:style>
  <w:style w:type="paragraph" w:styleId="aa">
    <w:name w:val="header"/>
    <w:uiPriority w:val="99"/>
    <w:basedOn w:val="a"/>
    <w:link w:val="Char3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3">
    <w:name w:val="머리글 Char"/>
    <w:uiPriority w:val="99"/>
    <w:basedOn w:val="a0"/>
    <w:link w:val="aa"/>
  </w:style>
  <w:style w:type="paragraph" w:styleId="ab">
    <w:name w:val="footer"/>
    <w:uiPriority w:val="99"/>
    <w:basedOn w:val="a"/>
    <w:link w:val="Char4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4">
    <w:name w:val="바닥글 Char"/>
    <w:uiPriority w:val="99"/>
    <w:basedOn w:val="a0"/>
    <w:link w:val="ab"/>
  </w:style>
  <w:style w:type="table" w:styleId="ac">
    <w:name w:val="Table Grid"/>
    <w:uiPriority w:val="39"/>
    <w:basedOn w:val="a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uiPriority w:val="99"/>
    <w:basedOn w:val="a0"/>
    <w:semiHidden/>
    <w:rPr>
      <w:color w:val="666666"/>
    </w:rPr>
  </w:style>
  <w:style w:type="character" w:customStyle="1" w:styleId="ae">
    <w:name w:val="드롭다운"/>
    <w:uiPriority w:val="1"/>
    <w:basedOn w:val="a0"/>
    <w:rPr>
      <w:rFonts w:eastAsia="Cafe24 Moyamoya"/>
      <w:color w:val="000000"/>
      <w:sz w:val="22"/>
    </w:rPr>
  </w:style>
  <w:style w:type="paragraph" w:customStyle="1" w:styleId="af">
    <w:name w:val="바탕글"/>
    <w:basedOn w:val="a"/>
    <w:pPr>
      <w:jc w:val="both"/>
      <w:spacing w:after="0" w:line="384" w:lineRule="auto"/>
      <w:textAlignment w:val="baseline"/>
    </w:pPr>
    <w:rPr>
      <w:rFonts w:ascii="함초롬바탕" w:eastAsia="굴림" w:hAnsi="굴림" w:cs="굴림"/>
      <w:color w:val="000000"/>
      <w:sz w:val="2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docParts>
    <w:docPart>
      <w:docPartPr>
        <w:name w:val="C77F82C67B064239A6B47748E0752D9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684F1FE-2C81-477F-B6AF-BAD07E95478E}"/>
      </w:docPartPr>
      <w:docPartBody>
        <w:p>
          <w:pPr>
            <w:pStyle w:val="C77F82C67B064239A6B47748E0752D9C2"/>
          </w:pPr>
          <w:r>
            <w:rPr>
              <w:rStyle w:val="a3"/>
              <w:shd w:val="clear" w:color="auto" w:fill="E8EBE8" w:themeFill="accent3" w:themeFillTint="33"/>
            </w:rPr>
            <w:t>항목을 선택하세요.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isplayHorizontalDrawingGridEvery w:val="1"/>
  <w:displayVerticalDrawingGridEvery w:val="1"/>
  <w:characterSpacingControl w:val="doNotCompress"/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HAnsi" w:hAnsiTheme="minorHAnsi" w:cstheme="minorEastAsia"/>
        <w:sz w:val="22"/>
        <w:szCs w:val="24"/>
        <w:kern w:val="2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basedOn w:val="a0"/>
    <w:semiHidden/>
    <w:rPr>
      <w:color w:val="666666"/>
    </w:rPr>
  </w:style>
  <w:style w:type="paragraph" w:customStyle="1" w:styleId="C77F82C67B064239A6B47748E0752D9C2">
    <w:name w:val="C77F82C67B064239A6B47748E0752D9C2"/>
    <w:pPr>
      <w:autoSpaceDE w:val="off"/>
      <w:autoSpaceDN w:val="off"/>
      <w:widowControl w:val="off"/>
      <w:wordWrap w:val="off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5vuhb</dc:creator>
  <cp:keywords/>
  <dc:description/>
  <cp:lastModifiedBy>BC</cp:lastModifiedBy>
  <cp:revision>1</cp:revision>
  <dcterms:created xsi:type="dcterms:W3CDTF">2025-11-05T08:53:00Z</dcterms:created>
  <dcterms:modified xsi:type="dcterms:W3CDTF">2025-11-07T00:09:52Z</dcterms:modified>
  <cp:version>1300.0100.01</cp:version>
</cp:coreProperties>
</file>